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A45" w:rsidRPr="00430148" w:rsidRDefault="00C72A45" w:rsidP="00C72A45">
      <w:pPr>
        <w:pStyle w:val="a3"/>
        <w:tabs>
          <w:tab w:val="clear" w:pos="1418"/>
          <w:tab w:val="left" w:pos="1134"/>
          <w:tab w:val="left" w:pos="1701"/>
        </w:tabs>
        <w:jc w:val="center"/>
        <w:rPr>
          <w:rFonts w:ascii="TH SarabunPSK" w:hAnsi="TH SarabunPSK" w:cs="TH SarabunPSK" w:hint="cs"/>
          <w:b/>
          <w:bCs/>
          <w:sz w:val="40"/>
          <w:szCs w:val="40"/>
          <w:cs/>
        </w:rPr>
      </w:pPr>
      <w:r w:rsidRPr="00430148">
        <w:rPr>
          <w:rFonts w:ascii="TH SarabunPSK" w:hAnsi="TH SarabunPSK" w:cs="TH SarabunPSK"/>
          <w:b/>
          <w:bCs/>
          <w:sz w:val="40"/>
          <w:szCs w:val="40"/>
          <w:cs/>
        </w:rPr>
        <w:t>คำนำ</w:t>
      </w:r>
    </w:p>
    <w:p w:rsidR="00C72A45" w:rsidRDefault="00C72A45" w:rsidP="00C72A45">
      <w:pPr>
        <w:pStyle w:val="a3"/>
        <w:tabs>
          <w:tab w:val="clear" w:pos="1418"/>
          <w:tab w:val="left" w:pos="1134"/>
          <w:tab w:val="left" w:pos="1701"/>
        </w:tabs>
        <w:spacing w:before="240"/>
        <w:jc w:val="both"/>
        <w:rPr>
          <w:rFonts w:ascii="TH SarabunPSK" w:hAnsi="TH SarabunPSK" w:cs="TH SarabunPSK" w:hint="cs"/>
          <w:sz w:val="34"/>
          <w:szCs w:val="34"/>
        </w:rPr>
      </w:pPr>
      <w:r w:rsidRPr="00D427D0">
        <w:rPr>
          <w:rFonts w:ascii="TH SarabunPSK" w:hAnsi="TH SarabunPSK" w:cs="TH SarabunPSK"/>
          <w:sz w:val="34"/>
          <w:szCs w:val="34"/>
          <w:cs/>
        </w:rPr>
        <w:tab/>
        <w:t>องค์การบริหารส่วนตำบลห้วยม้า</w:t>
      </w:r>
      <w:r w:rsidRPr="00D427D0">
        <w:rPr>
          <w:rFonts w:ascii="TH SarabunPSK" w:hAnsi="TH SarabunPSK" w:cs="TH SarabunPSK"/>
          <w:sz w:val="34"/>
          <w:szCs w:val="34"/>
        </w:rPr>
        <w:t xml:space="preserve">    </w:t>
      </w:r>
      <w:r w:rsidRPr="00D427D0">
        <w:rPr>
          <w:rFonts w:ascii="TH SarabunPSK" w:hAnsi="TH SarabunPSK" w:cs="TH SarabunPSK"/>
          <w:sz w:val="34"/>
          <w:szCs w:val="34"/>
          <w:cs/>
        </w:rPr>
        <w:t xml:space="preserve"> ได้จัดทำแผนพัฒนา</w:t>
      </w:r>
      <w:r>
        <w:rPr>
          <w:rFonts w:ascii="TH SarabunPSK" w:hAnsi="TH SarabunPSK" w:cs="TH SarabunPSK" w:hint="cs"/>
          <w:sz w:val="34"/>
          <w:szCs w:val="34"/>
          <w:cs/>
        </w:rPr>
        <w:t>ท้องถิ่น</w:t>
      </w:r>
      <w:r w:rsidRPr="00D427D0">
        <w:rPr>
          <w:rFonts w:ascii="TH SarabunPSK" w:hAnsi="TH SarabunPSK" w:cs="TH SarabunPSK"/>
          <w:sz w:val="34"/>
          <w:szCs w:val="34"/>
          <w:cs/>
        </w:rPr>
        <w:t xml:space="preserve"> </w:t>
      </w:r>
      <w:r w:rsidRPr="00D427D0">
        <w:rPr>
          <w:rFonts w:ascii="TH SarabunPSK" w:hAnsi="TH SarabunPSK" w:cs="TH SarabunPSK"/>
          <w:sz w:val="34"/>
          <w:szCs w:val="34"/>
        </w:rPr>
        <w:t xml:space="preserve"> </w:t>
      </w:r>
      <w:r w:rsidRPr="00D427D0">
        <w:rPr>
          <w:rFonts w:ascii="TH SarabunPSK" w:hAnsi="TH SarabunPSK" w:cs="TH SarabunPSK"/>
          <w:sz w:val="34"/>
          <w:szCs w:val="34"/>
          <w:cs/>
        </w:rPr>
        <w:t>(พ.ศ. 25</w:t>
      </w:r>
      <w:r>
        <w:rPr>
          <w:rFonts w:ascii="TH SarabunPSK" w:hAnsi="TH SarabunPSK" w:cs="TH SarabunPSK" w:hint="cs"/>
          <w:sz w:val="34"/>
          <w:szCs w:val="34"/>
          <w:cs/>
        </w:rPr>
        <w:t>61</w:t>
      </w:r>
      <w:r w:rsidRPr="00D427D0">
        <w:rPr>
          <w:rFonts w:ascii="TH SarabunPSK" w:hAnsi="TH SarabunPSK" w:cs="TH SarabunPSK"/>
          <w:sz w:val="34"/>
          <w:szCs w:val="34"/>
          <w:cs/>
        </w:rPr>
        <w:t>-25</w:t>
      </w:r>
      <w:r>
        <w:rPr>
          <w:rFonts w:ascii="TH SarabunPSK" w:hAnsi="TH SarabunPSK" w:cs="TH SarabunPSK" w:hint="cs"/>
          <w:sz w:val="34"/>
          <w:szCs w:val="34"/>
          <w:cs/>
        </w:rPr>
        <w:t>65</w:t>
      </w:r>
      <w:r w:rsidRPr="00D427D0">
        <w:rPr>
          <w:rFonts w:ascii="TH SarabunPSK" w:hAnsi="TH SarabunPSK" w:cs="TH SarabunPSK"/>
          <w:sz w:val="34"/>
          <w:szCs w:val="34"/>
          <w:cs/>
        </w:rPr>
        <w:t xml:space="preserve">)  </w:t>
      </w:r>
    </w:p>
    <w:p w:rsidR="00C72A45" w:rsidRDefault="00C72A45" w:rsidP="00C72A45">
      <w:pPr>
        <w:pStyle w:val="a3"/>
        <w:tabs>
          <w:tab w:val="clear" w:pos="1418"/>
          <w:tab w:val="left" w:pos="1134"/>
          <w:tab w:val="left" w:pos="1701"/>
        </w:tabs>
        <w:jc w:val="both"/>
        <w:rPr>
          <w:rFonts w:ascii="TH SarabunPSK" w:hAnsi="TH SarabunPSK" w:cs="TH SarabunPSK" w:hint="cs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>ขององค์การบริหารส่วนตำบลห้วยม้า โดยถือปฏิบัติตาข้อ 17 แห่ง</w:t>
      </w:r>
      <w:r w:rsidRPr="00D427D0">
        <w:rPr>
          <w:rFonts w:ascii="TH SarabunPSK" w:hAnsi="TH SarabunPSK" w:cs="TH SarabunPSK"/>
          <w:sz w:val="34"/>
          <w:szCs w:val="34"/>
          <w:cs/>
        </w:rPr>
        <w:t>มระเบียบกระทรวงมหาดไทยว่าด้วย</w:t>
      </w:r>
      <w:r w:rsidRPr="00D427D0">
        <w:rPr>
          <w:rFonts w:ascii="TH SarabunPSK" w:hAnsi="TH SarabunPSK" w:cs="TH SarabunPSK"/>
          <w:sz w:val="34"/>
          <w:szCs w:val="34"/>
        </w:rPr>
        <w:t xml:space="preserve"> </w:t>
      </w:r>
      <w:r w:rsidRPr="00D427D0">
        <w:rPr>
          <w:rFonts w:ascii="TH SarabunPSK" w:hAnsi="TH SarabunPSK" w:cs="TH SarabunPSK"/>
          <w:sz w:val="34"/>
          <w:szCs w:val="34"/>
          <w:cs/>
        </w:rPr>
        <w:t>การจัดทำแผนพัฒนาขององค์กรปกครองส่วนท้องถิ่น พ.ศ. 2548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และแก้ไขเพิ่มเติมถึง(ฉบับที่ 3) </w:t>
      </w:r>
    </w:p>
    <w:p w:rsidR="00C72A45" w:rsidRDefault="00C72A45" w:rsidP="00C72A45">
      <w:pPr>
        <w:pStyle w:val="a3"/>
        <w:tabs>
          <w:tab w:val="clear" w:pos="1418"/>
          <w:tab w:val="left" w:pos="1134"/>
          <w:tab w:val="left" w:pos="1701"/>
        </w:tabs>
        <w:jc w:val="both"/>
        <w:rPr>
          <w:rFonts w:ascii="TH SarabunPSK" w:hAnsi="TH SarabunPSK" w:cs="TH SarabunPSK" w:hint="cs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พ.ศ. 2561    ประกอบกับหนังสือกระทรวง มหาดไทย ด่วนที่สุด  ที่ มท 0810.3 / ว2931  ลงวันที่  </w:t>
      </w:r>
    </w:p>
    <w:p w:rsidR="00C72A45" w:rsidRDefault="00C72A45" w:rsidP="00C72A45">
      <w:pPr>
        <w:pStyle w:val="a3"/>
        <w:tabs>
          <w:tab w:val="clear" w:pos="1418"/>
          <w:tab w:val="left" w:pos="1134"/>
          <w:tab w:val="left" w:pos="1701"/>
        </w:tabs>
        <w:jc w:val="both"/>
        <w:rPr>
          <w:rFonts w:ascii="TH SarabunPSK" w:hAnsi="TH SarabunPSK" w:cs="TH SarabunPSK" w:hint="cs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>15 พฤษภาคม 2562 เรื่อง ซักซ้อมแนวทางการทบทวนแผนพัฒนาท้องถิ่น  (พ.ศ. 2561-2565) ขององค์กรปกครองส่วนท้องถิ่น</w:t>
      </w:r>
      <w:r w:rsidRPr="00D427D0">
        <w:rPr>
          <w:rFonts w:ascii="TH SarabunPSK" w:hAnsi="TH SarabunPSK" w:cs="TH SarabunPSK"/>
          <w:sz w:val="34"/>
          <w:szCs w:val="34"/>
          <w:cs/>
        </w:rPr>
        <w:t xml:space="preserve">      </w:t>
      </w:r>
      <w:r>
        <w:rPr>
          <w:rFonts w:ascii="TH SarabunPSK" w:hAnsi="TH SarabunPSK" w:cs="TH SarabunPSK" w:hint="cs"/>
          <w:sz w:val="34"/>
          <w:szCs w:val="34"/>
          <w:cs/>
        </w:rPr>
        <w:t>ให้ใช้ข้อมูลจากแผนพัฒนาท้องถิ่นฉบับปัจจุบันมาทบทวนและปรับใช้ในการทบทวนแผนพัฒนาท้องถิ่น (พ.ศ. 2561-2565) ให้มีความสอดคล้องกับยุทธศาสตร์การพัฒนาขององค์กรปกครองส่วนท้องถิ่นในเขตจังหวัด ยุทธศาสตร์จังหวัด ยุทธศาสตร์กลุ่มจังหวัด แผนพัฒนาจังหวัด แผนพัฒนากลุ่มจังหวัด แผนพัฒนาภาคแผนพัฒนาเศรษฐกิจและสังคมแห่งชาติ ฉบับที่ 12 และยุทธศาสตร์ชาติ 20 ปี (พ.ศ. 2561-2580) โดยในระยะเริ่มแรกของการทบทวนแผนพัฒนาท้องถิ่น (พ.ศ. 2561-2565) ให้จัดทำประชาคมระดับตำบลสำหรับองค์การบริหารส่วนตำบลและเทศบาลตำบล ฯลฯ ให้แล้วเสร็จภายในวันที่ 15 มิถุนายน 2562 นั้น</w:t>
      </w:r>
    </w:p>
    <w:p w:rsidR="00C72A45" w:rsidRDefault="00C72A45" w:rsidP="00C72A45">
      <w:pPr>
        <w:pStyle w:val="a3"/>
        <w:tabs>
          <w:tab w:val="clear" w:pos="1418"/>
          <w:tab w:val="left" w:pos="1134"/>
          <w:tab w:val="left" w:pos="1701"/>
        </w:tabs>
        <w:spacing w:before="240"/>
        <w:jc w:val="both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ab/>
        <w:t xml:space="preserve"> อ</w:t>
      </w:r>
      <w:r w:rsidRPr="00D427D0">
        <w:rPr>
          <w:rFonts w:ascii="TH SarabunPSK" w:hAnsi="TH SarabunPSK" w:cs="TH SarabunPSK"/>
          <w:sz w:val="34"/>
          <w:szCs w:val="34"/>
          <w:cs/>
        </w:rPr>
        <w:t xml:space="preserve">งค์การบริหารส่วนตำบลห้วยม้า </w:t>
      </w:r>
      <w:r>
        <w:rPr>
          <w:rFonts w:ascii="TH SarabunPSK" w:hAnsi="TH SarabunPSK" w:cs="TH SarabunPSK" w:hint="cs"/>
          <w:sz w:val="34"/>
          <w:szCs w:val="34"/>
          <w:cs/>
        </w:rPr>
        <w:t>ได้จัดทำแผนพัฒนาท้องถิ่น</w:t>
      </w:r>
      <w:r w:rsidRPr="00D427D0">
        <w:rPr>
          <w:rFonts w:ascii="TH SarabunPSK" w:hAnsi="TH SarabunPSK" w:cs="TH SarabunPSK"/>
          <w:sz w:val="34"/>
          <w:szCs w:val="34"/>
          <w:cs/>
        </w:rPr>
        <w:t xml:space="preserve"> (พ.ศ. 25</w:t>
      </w:r>
      <w:r>
        <w:rPr>
          <w:rFonts w:ascii="TH SarabunPSK" w:hAnsi="TH SarabunPSK" w:cs="TH SarabunPSK" w:hint="cs"/>
          <w:sz w:val="34"/>
          <w:szCs w:val="34"/>
          <w:cs/>
        </w:rPr>
        <w:t>61</w:t>
      </w:r>
      <w:r w:rsidRPr="00D427D0">
        <w:rPr>
          <w:rFonts w:ascii="TH SarabunPSK" w:hAnsi="TH SarabunPSK" w:cs="TH SarabunPSK"/>
          <w:sz w:val="34"/>
          <w:szCs w:val="34"/>
          <w:cs/>
        </w:rPr>
        <w:t>-25</w:t>
      </w:r>
      <w:r>
        <w:rPr>
          <w:rFonts w:ascii="TH SarabunPSK" w:hAnsi="TH SarabunPSK" w:cs="TH SarabunPSK" w:hint="cs"/>
          <w:sz w:val="34"/>
          <w:szCs w:val="34"/>
          <w:cs/>
        </w:rPr>
        <w:t>65</w:t>
      </w:r>
      <w:r w:rsidRPr="00D427D0">
        <w:rPr>
          <w:rFonts w:ascii="TH SarabunPSK" w:hAnsi="TH SarabunPSK" w:cs="TH SarabunPSK"/>
          <w:sz w:val="34"/>
          <w:szCs w:val="34"/>
          <w:cs/>
        </w:rPr>
        <w:t>)  ขององค์การบริหารส่วนตำบลห้วยม้า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D427D0">
        <w:rPr>
          <w:rFonts w:ascii="TH SarabunPSK" w:hAnsi="TH SarabunPSK" w:cs="TH SarabunPSK"/>
          <w:sz w:val="34"/>
          <w:szCs w:val="34"/>
          <w:cs/>
        </w:rPr>
        <w:t>ผ่าน</w:t>
      </w:r>
      <w:r>
        <w:rPr>
          <w:rFonts w:ascii="TH SarabunPSK" w:hAnsi="TH SarabunPSK" w:cs="TH SarabunPSK" w:hint="cs"/>
          <w:sz w:val="34"/>
          <w:szCs w:val="34"/>
          <w:cs/>
        </w:rPr>
        <w:t>ความเห็นชอบจากสภาองค์การบริหารส่วนตำบลห้วยม้า สมัยวิสามัญ สมัยที่ 2 ประจำปี 2562 เมื่อ</w:t>
      </w:r>
      <w:r w:rsidRPr="00D427D0">
        <w:rPr>
          <w:rFonts w:ascii="TH SarabunPSK" w:hAnsi="TH SarabunPSK" w:cs="TH SarabunPSK"/>
          <w:sz w:val="34"/>
          <w:szCs w:val="34"/>
          <w:cs/>
        </w:rPr>
        <w:t xml:space="preserve">วันที่ </w:t>
      </w:r>
      <w:r>
        <w:rPr>
          <w:rFonts w:ascii="TH SarabunPSK" w:hAnsi="TH SarabunPSK" w:cs="TH SarabunPSK" w:hint="cs"/>
          <w:sz w:val="34"/>
          <w:szCs w:val="34"/>
          <w:cs/>
        </w:rPr>
        <w:t>14</w:t>
      </w:r>
      <w:r w:rsidRPr="00D427D0">
        <w:rPr>
          <w:rFonts w:ascii="TH SarabunPSK" w:hAnsi="TH SarabunPSK" w:cs="TH SarabunPSK"/>
          <w:sz w:val="34"/>
          <w:szCs w:val="34"/>
          <w:cs/>
        </w:rPr>
        <w:t xml:space="preserve"> 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มิถุนายน </w:t>
      </w:r>
      <w:r w:rsidRPr="00D427D0">
        <w:rPr>
          <w:rFonts w:ascii="TH SarabunPSK" w:hAnsi="TH SarabunPSK" w:cs="TH SarabunPSK"/>
          <w:sz w:val="34"/>
          <w:szCs w:val="34"/>
          <w:cs/>
        </w:rPr>
        <w:t>25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62 เรียบร้อยแล้ว </w:t>
      </w:r>
      <w:r w:rsidRPr="00D427D0">
        <w:rPr>
          <w:rFonts w:ascii="TH SarabunPSK" w:hAnsi="TH SarabunPSK" w:cs="TH SarabunPSK"/>
          <w:sz w:val="34"/>
          <w:szCs w:val="34"/>
          <w:cs/>
        </w:rPr>
        <w:t>นายกองค์การบริหารส่วนตำบลห้วยม้าอนุมัติ และประกาศใช้แผนพัฒนา</w:t>
      </w:r>
      <w:r>
        <w:rPr>
          <w:rFonts w:ascii="TH SarabunPSK" w:hAnsi="TH SarabunPSK" w:cs="TH SarabunPSK" w:hint="cs"/>
          <w:sz w:val="34"/>
          <w:szCs w:val="34"/>
          <w:cs/>
        </w:rPr>
        <w:t>พัฒนาท้องถิ่น</w:t>
      </w:r>
      <w:r w:rsidRPr="00D427D0">
        <w:rPr>
          <w:rFonts w:ascii="TH SarabunPSK" w:hAnsi="TH SarabunPSK" w:cs="TH SarabunPSK"/>
          <w:sz w:val="34"/>
          <w:szCs w:val="34"/>
          <w:cs/>
        </w:rPr>
        <w:t xml:space="preserve"> (พ.ศ. 25</w:t>
      </w:r>
      <w:r>
        <w:rPr>
          <w:rFonts w:ascii="TH SarabunPSK" w:hAnsi="TH SarabunPSK" w:cs="TH SarabunPSK" w:hint="cs"/>
          <w:sz w:val="34"/>
          <w:szCs w:val="34"/>
          <w:cs/>
        </w:rPr>
        <w:t>61</w:t>
      </w:r>
      <w:r w:rsidRPr="00D427D0">
        <w:rPr>
          <w:rFonts w:ascii="TH SarabunPSK" w:hAnsi="TH SarabunPSK" w:cs="TH SarabunPSK"/>
          <w:sz w:val="34"/>
          <w:szCs w:val="34"/>
          <w:cs/>
        </w:rPr>
        <w:t>-25</w:t>
      </w:r>
      <w:r>
        <w:rPr>
          <w:rFonts w:ascii="TH SarabunPSK" w:hAnsi="TH SarabunPSK" w:cs="TH SarabunPSK" w:hint="cs"/>
          <w:sz w:val="34"/>
          <w:szCs w:val="34"/>
          <w:cs/>
        </w:rPr>
        <w:t>65</w:t>
      </w:r>
      <w:r w:rsidRPr="00D427D0">
        <w:rPr>
          <w:rFonts w:ascii="TH SarabunPSK" w:hAnsi="TH SarabunPSK" w:cs="TH SarabunPSK"/>
          <w:sz w:val="34"/>
          <w:szCs w:val="34"/>
          <w:cs/>
        </w:rPr>
        <w:t xml:space="preserve">)  ลงวันที่  </w:t>
      </w:r>
      <w:r>
        <w:rPr>
          <w:rFonts w:ascii="TH SarabunPSK" w:hAnsi="TH SarabunPSK" w:cs="TH SarabunPSK" w:hint="cs"/>
          <w:sz w:val="34"/>
          <w:szCs w:val="34"/>
          <w:cs/>
        </w:rPr>
        <w:t>14</w:t>
      </w:r>
      <w:r w:rsidRPr="00D427D0">
        <w:rPr>
          <w:rFonts w:ascii="TH SarabunPSK" w:hAnsi="TH SarabunPSK" w:cs="TH SarabunPSK"/>
          <w:sz w:val="34"/>
          <w:szCs w:val="34"/>
          <w:cs/>
        </w:rPr>
        <w:t xml:space="preserve"> </w:t>
      </w:r>
      <w:r>
        <w:rPr>
          <w:rFonts w:ascii="TH SarabunPSK" w:hAnsi="TH SarabunPSK" w:cs="TH SarabunPSK" w:hint="cs"/>
          <w:sz w:val="34"/>
          <w:szCs w:val="34"/>
          <w:cs/>
        </w:rPr>
        <w:t>มิถุนายน</w:t>
      </w:r>
      <w:r w:rsidRPr="00D427D0">
        <w:rPr>
          <w:rFonts w:ascii="TH SarabunPSK" w:hAnsi="TH SarabunPSK" w:cs="TH SarabunPSK"/>
          <w:sz w:val="34"/>
          <w:szCs w:val="34"/>
          <w:cs/>
        </w:rPr>
        <w:t xml:space="preserve"> 25</w:t>
      </w:r>
      <w:r>
        <w:rPr>
          <w:rFonts w:ascii="TH SarabunPSK" w:hAnsi="TH SarabunPSK" w:cs="TH SarabunPSK" w:hint="cs"/>
          <w:sz w:val="34"/>
          <w:szCs w:val="34"/>
          <w:cs/>
        </w:rPr>
        <w:t>62</w:t>
      </w:r>
      <w:r w:rsidRPr="00D427D0">
        <w:rPr>
          <w:rFonts w:ascii="TH SarabunPSK" w:hAnsi="TH SarabunPSK" w:cs="TH SarabunPSK"/>
          <w:sz w:val="34"/>
          <w:szCs w:val="34"/>
          <w:cs/>
        </w:rPr>
        <w:t xml:space="preserve">  เพื่อ</w:t>
      </w:r>
      <w:r>
        <w:rPr>
          <w:rFonts w:ascii="TH SarabunPSK" w:hAnsi="TH SarabunPSK" w:cs="TH SarabunPSK" w:hint="cs"/>
          <w:sz w:val="34"/>
          <w:szCs w:val="34"/>
          <w:cs/>
        </w:rPr>
        <w:t>ใช้</w:t>
      </w:r>
      <w:r w:rsidRPr="00D427D0">
        <w:rPr>
          <w:rFonts w:ascii="TH SarabunPSK" w:hAnsi="TH SarabunPSK" w:cs="TH SarabunPSK"/>
          <w:sz w:val="34"/>
          <w:szCs w:val="34"/>
          <w:cs/>
        </w:rPr>
        <w:t>เป็น</w:t>
      </w:r>
      <w:r>
        <w:rPr>
          <w:rFonts w:ascii="TH SarabunPSK" w:hAnsi="TH SarabunPSK" w:cs="TH SarabunPSK" w:hint="cs"/>
          <w:sz w:val="34"/>
          <w:szCs w:val="34"/>
          <w:cs/>
        </w:rPr>
        <w:t>คู่มือและเป็นกรอบในการจัดทำงบประมาณรายจ่ายประจำปี งบประมาณรายจ่ายเพิ่มเติม และงบประมาณจากเงินสะสม</w:t>
      </w:r>
      <w:r w:rsidRPr="00D427D0">
        <w:rPr>
          <w:rFonts w:ascii="TH SarabunPSK" w:hAnsi="TH SarabunPSK" w:cs="TH SarabunPSK"/>
          <w:sz w:val="34"/>
          <w:szCs w:val="34"/>
          <w:cs/>
        </w:rPr>
        <w:t>ในการพัฒนา</w:t>
      </w:r>
      <w:r>
        <w:rPr>
          <w:rFonts w:ascii="TH SarabunPSK" w:hAnsi="TH SarabunPSK" w:cs="TH SarabunPSK" w:hint="cs"/>
          <w:sz w:val="34"/>
          <w:szCs w:val="34"/>
          <w:cs/>
        </w:rPr>
        <w:t>ท้องถิ่น</w:t>
      </w:r>
      <w:r w:rsidRPr="00D427D0">
        <w:rPr>
          <w:rFonts w:ascii="TH SarabunPSK" w:hAnsi="TH SarabunPSK" w:cs="TH SarabunPSK"/>
          <w:sz w:val="34"/>
          <w:szCs w:val="34"/>
          <w:cs/>
        </w:rPr>
        <w:t>ต่อไป</w:t>
      </w:r>
    </w:p>
    <w:p w:rsidR="00C72A45" w:rsidRPr="00D427D0" w:rsidRDefault="00C72A45" w:rsidP="00C72A45">
      <w:pPr>
        <w:pStyle w:val="a3"/>
        <w:tabs>
          <w:tab w:val="clear" w:pos="1418"/>
          <w:tab w:val="left" w:pos="1134"/>
          <w:tab w:val="left" w:pos="1701"/>
        </w:tabs>
        <w:rPr>
          <w:rFonts w:ascii="TH SarabunPSK" w:hAnsi="TH SarabunPSK" w:cs="TH SarabunPSK" w:hint="cs"/>
          <w:sz w:val="34"/>
          <w:szCs w:val="34"/>
        </w:rPr>
      </w:pPr>
    </w:p>
    <w:p w:rsidR="00C72A45" w:rsidRDefault="00C72A45" w:rsidP="00C72A45">
      <w:pPr>
        <w:pStyle w:val="a3"/>
        <w:tabs>
          <w:tab w:val="clear" w:pos="1418"/>
          <w:tab w:val="left" w:pos="1134"/>
          <w:tab w:val="left" w:pos="1701"/>
        </w:tabs>
        <w:rPr>
          <w:rFonts w:ascii="TH SarabunPSK" w:hAnsi="TH SarabunPSK" w:cs="TH SarabunPSK" w:hint="cs"/>
          <w:b/>
          <w:bCs/>
          <w:sz w:val="34"/>
          <w:szCs w:val="34"/>
        </w:rPr>
      </w:pPr>
      <w:r w:rsidRPr="00D427D0">
        <w:rPr>
          <w:rFonts w:ascii="TH SarabunPSK" w:hAnsi="TH SarabunPSK" w:cs="TH SarabunPSK"/>
          <w:sz w:val="34"/>
          <w:szCs w:val="34"/>
          <w:cs/>
        </w:rPr>
        <w:tab/>
      </w:r>
      <w:r w:rsidRPr="00D427D0">
        <w:rPr>
          <w:rFonts w:ascii="TH SarabunPSK" w:hAnsi="TH SarabunPSK" w:cs="TH SarabunPSK"/>
          <w:sz w:val="34"/>
          <w:szCs w:val="34"/>
          <w:cs/>
        </w:rPr>
        <w:tab/>
      </w:r>
      <w:r w:rsidRPr="00D427D0">
        <w:rPr>
          <w:rFonts w:ascii="TH SarabunPSK" w:hAnsi="TH SarabunPSK" w:cs="TH SarabunPSK"/>
          <w:sz w:val="34"/>
          <w:szCs w:val="34"/>
          <w:cs/>
        </w:rPr>
        <w:tab/>
      </w:r>
      <w:r w:rsidRPr="00D427D0">
        <w:rPr>
          <w:rFonts w:ascii="TH SarabunPSK" w:hAnsi="TH SarabunPSK" w:cs="TH SarabunPSK"/>
          <w:sz w:val="34"/>
          <w:szCs w:val="34"/>
          <w:cs/>
        </w:rPr>
        <w:tab/>
      </w:r>
      <w:r w:rsidRPr="00D427D0">
        <w:rPr>
          <w:rFonts w:ascii="TH SarabunPSK" w:hAnsi="TH SarabunPSK" w:cs="TH SarabunPSK"/>
          <w:sz w:val="34"/>
          <w:szCs w:val="34"/>
          <w:cs/>
        </w:rPr>
        <w:tab/>
      </w:r>
      <w:r w:rsidRPr="00D427D0">
        <w:rPr>
          <w:rFonts w:ascii="TH SarabunPSK" w:hAnsi="TH SarabunPSK" w:cs="TH SarabunPSK"/>
          <w:sz w:val="34"/>
          <w:szCs w:val="34"/>
          <w:cs/>
        </w:rPr>
        <w:tab/>
      </w:r>
      <w:r w:rsidRPr="00D427D0">
        <w:rPr>
          <w:rFonts w:ascii="TH SarabunPSK" w:hAnsi="TH SarabunPSK" w:cs="TH SarabunPSK"/>
          <w:sz w:val="34"/>
          <w:szCs w:val="34"/>
          <w:cs/>
        </w:rPr>
        <w:tab/>
      </w:r>
      <w:r w:rsidRPr="00D427D0">
        <w:rPr>
          <w:rFonts w:ascii="TH SarabunPSK" w:hAnsi="TH SarabunPSK" w:cs="TH SarabunPSK"/>
          <w:sz w:val="34"/>
          <w:szCs w:val="34"/>
          <w:cs/>
        </w:rPr>
        <w:tab/>
      </w:r>
      <w:r w:rsidRPr="00D427D0">
        <w:rPr>
          <w:rFonts w:ascii="TH SarabunPSK" w:hAnsi="TH SarabunPSK" w:cs="TH SarabunPSK"/>
          <w:b/>
          <w:bCs/>
          <w:sz w:val="34"/>
          <w:szCs w:val="34"/>
          <w:cs/>
        </w:rPr>
        <w:t>องค์การบริหารส่วนตำบลห้วยม้า</w:t>
      </w:r>
    </w:p>
    <w:p w:rsidR="00C72A45" w:rsidRDefault="00C72A45" w:rsidP="00C72A45">
      <w:pPr>
        <w:pStyle w:val="a3"/>
        <w:tabs>
          <w:tab w:val="clear" w:pos="1418"/>
          <w:tab w:val="left" w:pos="1134"/>
          <w:tab w:val="left" w:pos="1701"/>
        </w:tabs>
        <w:rPr>
          <w:rFonts w:ascii="TH SarabunPSK" w:hAnsi="TH SarabunPSK" w:cs="TH SarabunPSK" w:hint="cs"/>
          <w:b/>
          <w:bCs/>
          <w:sz w:val="34"/>
          <w:szCs w:val="34"/>
        </w:rPr>
      </w:pPr>
    </w:p>
    <w:p w:rsidR="00487B20" w:rsidRPr="00C72A45" w:rsidRDefault="00487B20">
      <w:pPr>
        <w:rPr>
          <w:rFonts w:hint="cs"/>
        </w:rPr>
      </w:pPr>
    </w:p>
    <w:sectPr w:rsidR="00487B20" w:rsidRPr="00C72A45" w:rsidSect="00C72A45">
      <w:pgSz w:w="11906" w:h="16838"/>
      <w:pgMar w:top="2160" w:right="1152" w:bottom="1440" w:left="1872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C72A45"/>
    <w:rsid w:val="0042568F"/>
    <w:rsid w:val="00487B20"/>
    <w:rsid w:val="00C72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A45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72A45"/>
    <w:pPr>
      <w:tabs>
        <w:tab w:val="left" w:pos="1418"/>
      </w:tabs>
    </w:pPr>
    <w:rPr>
      <w:rFonts w:ascii="Cordia New" w:eastAsia="Cordia New" w:hAnsi="Cordia New" w:cs="Cordia New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C72A45"/>
    <w:rPr>
      <w:rFonts w:ascii="Cordia New" w:eastAsia="Cordia New" w:hAnsi="Cordia New" w:cs="Cordia New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227</Words>
  <Characters>1295</Characters>
  <Application>Microsoft Office Word</Application>
  <DocSecurity>0</DocSecurity>
  <Lines>10</Lines>
  <Paragraphs>3</Paragraphs>
  <ScaleCrop>false</ScaleCrop>
  <Company>User-PC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UserPP</dc:creator>
  <cp:lastModifiedBy>UserPP</cp:lastModifiedBy>
  <cp:revision>1</cp:revision>
  <dcterms:created xsi:type="dcterms:W3CDTF">2020-06-24T03:31:00Z</dcterms:created>
  <dcterms:modified xsi:type="dcterms:W3CDTF">2020-06-24T03:38:00Z</dcterms:modified>
</cp:coreProperties>
</file>